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0E14D" w14:textId="3272D637" w:rsidR="00F350A9" w:rsidRPr="00E9455F" w:rsidRDefault="00F350A9">
      <w:pPr>
        <w:rPr>
          <w:rFonts w:ascii="Optima" w:hAnsi="Optima"/>
          <w:sz w:val="40"/>
          <w:szCs w:val="40"/>
        </w:rPr>
      </w:pPr>
      <w:r w:rsidRPr="00E9455F">
        <w:rPr>
          <w:rFonts w:ascii="Optima" w:hAnsi="Optima"/>
          <w:sz w:val="40"/>
          <w:szCs w:val="40"/>
        </w:rPr>
        <w:t xml:space="preserve">Discussion Guide for Catechism </w:t>
      </w:r>
    </w:p>
    <w:p w14:paraId="7A90D2D2" w14:textId="5EF7ECAB" w:rsidR="00F350A9" w:rsidRPr="00E9455F" w:rsidRDefault="00F350A9">
      <w:pPr>
        <w:rPr>
          <w:rFonts w:ascii="Optima" w:hAnsi="Optima"/>
          <w:i/>
          <w:iCs/>
          <w:sz w:val="32"/>
          <w:szCs w:val="32"/>
        </w:rPr>
      </w:pPr>
      <w:r w:rsidRPr="00E9455F">
        <w:rPr>
          <w:rFonts w:ascii="Optima" w:hAnsi="Optima"/>
          <w:i/>
          <w:iCs/>
          <w:sz w:val="32"/>
          <w:szCs w:val="32"/>
        </w:rPr>
        <w:t>Stage 2 Year 1</w:t>
      </w:r>
    </w:p>
    <w:p w14:paraId="683F50A2" w14:textId="600541FF" w:rsidR="00F350A9" w:rsidRPr="00E9455F" w:rsidRDefault="00F350A9">
      <w:pPr>
        <w:rPr>
          <w:rFonts w:ascii="Optima" w:hAnsi="Optima"/>
          <w:sz w:val="28"/>
          <w:szCs w:val="28"/>
        </w:rPr>
      </w:pPr>
    </w:p>
    <w:p w14:paraId="44C1CA19" w14:textId="1DCFE3E5" w:rsidR="00F350A9" w:rsidRPr="00E9455F" w:rsidRDefault="00F350A9">
      <w:pPr>
        <w:rPr>
          <w:rFonts w:ascii="Optima" w:hAnsi="Optima"/>
          <w:sz w:val="28"/>
          <w:szCs w:val="28"/>
        </w:rPr>
      </w:pPr>
      <w:r w:rsidRPr="00E9455F">
        <w:rPr>
          <w:rFonts w:ascii="Optima" w:hAnsi="Optima"/>
          <w:sz w:val="28"/>
          <w:szCs w:val="28"/>
        </w:rPr>
        <w:t>Baptism of the Lord</w:t>
      </w:r>
    </w:p>
    <w:p w14:paraId="4B668F26" w14:textId="7454E272" w:rsidR="00F350A9" w:rsidRPr="00E9455F" w:rsidRDefault="00F350A9">
      <w:pPr>
        <w:rPr>
          <w:rFonts w:ascii="Optima" w:hAnsi="Optima"/>
          <w:sz w:val="28"/>
          <w:szCs w:val="28"/>
        </w:rPr>
      </w:pPr>
      <w:r w:rsidRPr="00E9455F">
        <w:rPr>
          <w:rFonts w:ascii="Optima" w:hAnsi="Optima"/>
          <w:sz w:val="28"/>
          <w:szCs w:val="28"/>
        </w:rPr>
        <w:t>CCC 238-240 God as Father</w:t>
      </w:r>
    </w:p>
    <w:p w14:paraId="77801DC8" w14:textId="7480A93B" w:rsidR="00F350A9" w:rsidRPr="00E9455F" w:rsidRDefault="00F350A9" w:rsidP="00F350A9">
      <w:pPr>
        <w:pStyle w:val="ListParagraph"/>
        <w:numPr>
          <w:ilvl w:val="0"/>
          <w:numId w:val="1"/>
        </w:numPr>
        <w:rPr>
          <w:rFonts w:ascii="Optima" w:hAnsi="Optima"/>
          <w:sz w:val="28"/>
          <w:szCs w:val="28"/>
        </w:rPr>
      </w:pPr>
      <w:r w:rsidRPr="00E9455F">
        <w:rPr>
          <w:rFonts w:ascii="Optima" w:hAnsi="Optima"/>
          <w:sz w:val="28"/>
          <w:szCs w:val="28"/>
        </w:rPr>
        <w:t>Although many religions refer to God as “Father”, Jesus taught us to call Him “Abba”, what do you think he means by this?</w:t>
      </w:r>
    </w:p>
    <w:p w14:paraId="06E92DE1" w14:textId="0EE37C19" w:rsidR="00F350A9" w:rsidRPr="00E9455F" w:rsidRDefault="00F350A9" w:rsidP="00F350A9">
      <w:pPr>
        <w:pStyle w:val="ListParagraph"/>
        <w:numPr>
          <w:ilvl w:val="0"/>
          <w:numId w:val="1"/>
        </w:numPr>
        <w:rPr>
          <w:rFonts w:ascii="Optima" w:hAnsi="Optima"/>
          <w:sz w:val="28"/>
          <w:szCs w:val="28"/>
        </w:rPr>
      </w:pPr>
      <w:r w:rsidRPr="00E9455F">
        <w:rPr>
          <w:rFonts w:ascii="Optima" w:hAnsi="Optima"/>
          <w:sz w:val="28"/>
          <w:szCs w:val="28"/>
        </w:rPr>
        <w:t>What are the qualifications of a Father,</w:t>
      </w:r>
      <w:r w:rsidR="00887CCE" w:rsidRPr="00E9455F">
        <w:rPr>
          <w:rFonts w:ascii="Optima" w:hAnsi="Optima"/>
          <w:sz w:val="28"/>
          <w:szCs w:val="28"/>
        </w:rPr>
        <w:t xml:space="preserve"> as God,</w:t>
      </w:r>
      <w:r w:rsidRPr="00E9455F">
        <w:rPr>
          <w:rFonts w:ascii="Optima" w:hAnsi="Optima"/>
          <w:sz w:val="28"/>
          <w:szCs w:val="28"/>
        </w:rPr>
        <w:t xml:space="preserve"> without defects</w:t>
      </w:r>
      <w:r w:rsidR="00887CCE" w:rsidRPr="00E9455F">
        <w:rPr>
          <w:rFonts w:ascii="Optima" w:hAnsi="Optima"/>
          <w:sz w:val="28"/>
          <w:szCs w:val="28"/>
        </w:rPr>
        <w:t>?</w:t>
      </w:r>
      <w:r w:rsidRPr="00E9455F">
        <w:rPr>
          <w:rFonts w:ascii="Optima" w:hAnsi="Optima"/>
          <w:sz w:val="28"/>
          <w:szCs w:val="28"/>
        </w:rPr>
        <w:t xml:space="preserve"> </w:t>
      </w:r>
    </w:p>
    <w:p w14:paraId="3297D9DF" w14:textId="074A18E5" w:rsidR="00F350A9" w:rsidRPr="00E9455F" w:rsidRDefault="00F350A9" w:rsidP="00F350A9">
      <w:pPr>
        <w:pStyle w:val="ListParagraph"/>
        <w:numPr>
          <w:ilvl w:val="0"/>
          <w:numId w:val="1"/>
        </w:numPr>
        <w:rPr>
          <w:rFonts w:ascii="Optima" w:hAnsi="Optima"/>
          <w:sz w:val="28"/>
          <w:szCs w:val="28"/>
        </w:rPr>
      </w:pPr>
      <w:r w:rsidRPr="00E9455F">
        <w:rPr>
          <w:rFonts w:ascii="Optima" w:hAnsi="Optima"/>
          <w:sz w:val="28"/>
          <w:szCs w:val="28"/>
        </w:rPr>
        <w:t>Although God is properly called “Father”, what qualities of motherhood does God possess?</w:t>
      </w:r>
    </w:p>
    <w:p w14:paraId="40A9CF06" w14:textId="39CA012C" w:rsidR="00F350A9" w:rsidRPr="00E9455F" w:rsidRDefault="00F350A9" w:rsidP="00F350A9">
      <w:pPr>
        <w:pStyle w:val="ListParagraph"/>
        <w:numPr>
          <w:ilvl w:val="0"/>
          <w:numId w:val="1"/>
        </w:numPr>
        <w:rPr>
          <w:rFonts w:ascii="Optima" w:hAnsi="Optima"/>
          <w:sz w:val="28"/>
          <w:szCs w:val="28"/>
        </w:rPr>
      </w:pPr>
      <w:r w:rsidRPr="00E9455F">
        <w:rPr>
          <w:rFonts w:ascii="Optima" w:hAnsi="Optima"/>
          <w:sz w:val="28"/>
          <w:szCs w:val="28"/>
        </w:rPr>
        <w:t xml:space="preserve">Jesus revealed that God is the Father in an unheard sense: that eternally He proceeds from the Father as </w:t>
      </w:r>
      <w:r w:rsidR="00887CCE" w:rsidRPr="00E9455F">
        <w:rPr>
          <w:rFonts w:ascii="Optima" w:hAnsi="Optima"/>
          <w:sz w:val="28"/>
          <w:szCs w:val="28"/>
        </w:rPr>
        <w:t>Son.</w:t>
      </w:r>
    </w:p>
    <w:p w14:paraId="159BD0B3" w14:textId="412C88F9" w:rsidR="00887CCE" w:rsidRPr="00E9455F" w:rsidRDefault="00887CCE" w:rsidP="00887CCE">
      <w:pPr>
        <w:rPr>
          <w:rFonts w:ascii="Optima" w:hAnsi="Optima"/>
          <w:sz w:val="28"/>
          <w:szCs w:val="28"/>
        </w:rPr>
      </w:pPr>
      <w:r w:rsidRPr="00E9455F">
        <w:rPr>
          <w:rFonts w:ascii="Optima" w:hAnsi="Optima"/>
          <w:sz w:val="28"/>
          <w:szCs w:val="28"/>
        </w:rPr>
        <w:t>CCC 232-234</w:t>
      </w:r>
    </w:p>
    <w:p w14:paraId="648F8F12" w14:textId="05B1C8FF" w:rsidR="00887CCE" w:rsidRPr="00E9455F" w:rsidRDefault="00887CCE" w:rsidP="00887CCE">
      <w:pPr>
        <w:pStyle w:val="ListParagraph"/>
        <w:numPr>
          <w:ilvl w:val="0"/>
          <w:numId w:val="2"/>
        </w:numPr>
        <w:rPr>
          <w:rFonts w:ascii="Optima" w:hAnsi="Optima"/>
          <w:sz w:val="28"/>
          <w:szCs w:val="28"/>
        </w:rPr>
      </w:pPr>
      <w:r w:rsidRPr="00E9455F">
        <w:rPr>
          <w:rFonts w:ascii="Optima" w:hAnsi="Optima"/>
          <w:sz w:val="28"/>
          <w:szCs w:val="28"/>
        </w:rPr>
        <w:t>At Baptism we are asked to profess our faith in the Divine Trinity.  The faith of all Christians rests on the Trinity.</w:t>
      </w:r>
    </w:p>
    <w:p w14:paraId="1078902B" w14:textId="36B607F1" w:rsidR="00887CCE" w:rsidRPr="00E9455F" w:rsidRDefault="00887CCE" w:rsidP="00887CCE">
      <w:pPr>
        <w:pStyle w:val="ListParagraph"/>
        <w:numPr>
          <w:ilvl w:val="0"/>
          <w:numId w:val="2"/>
        </w:numPr>
        <w:rPr>
          <w:rFonts w:ascii="Optima" w:hAnsi="Optima"/>
          <w:sz w:val="28"/>
          <w:szCs w:val="28"/>
        </w:rPr>
      </w:pPr>
      <w:r w:rsidRPr="00E9455F">
        <w:rPr>
          <w:rFonts w:ascii="Optima" w:hAnsi="Optima"/>
          <w:sz w:val="28"/>
          <w:szCs w:val="28"/>
        </w:rPr>
        <w:t>The Trinity is the source of all the other mysteries of the faith.</w:t>
      </w:r>
    </w:p>
    <w:p w14:paraId="005B6B9E" w14:textId="2B61607D" w:rsidR="00887CCE" w:rsidRPr="00E9455F" w:rsidRDefault="00887CCE" w:rsidP="00887CCE">
      <w:pPr>
        <w:pStyle w:val="ListParagraph"/>
        <w:numPr>
          <w:ilvl w:val="0"/>
          <w:numId w:val="2"/>
        </w:numPr>
        <w:rPr>
          <w:rFonts w:ascii="Optima" w:hAnsi="Optima"/>
          <w:sz w:val="28"/>
          <w:szCs w:val="28"/>
        </w:rPr>
      </w:pPr>
      <w:r w:rsidRPr="00E9455F">
        <w:rPr>
          <w:rFonts w:ascii="Optima" w:hAnsi="Optima"/>
          <w:sz w:val="28"/>
          <w:szCs w:val="28"/>
        </w:rPr>
        <w:t>In baptism, we are submerged into the life of the Divine Trinity, which gives us the pledge of eternal life.</w:t>
      </w:r>
    </w:p>
    <w:p w14:paraId="51BF77CC" w14:textId="77777777" w:rsidR="00887CCE" w:rsidRPr="00E9455F" w:rsidRDefault="00887CCE" w:rsidP="00887CCE">
      <w:pPr>
        <w:pStyle w:val="ListParagraph"/>
        <w:rPr>
          <w:rFonts w:ascii="Optima" w:hAnsi="Optima"/>
          <w:sz w:val="28"/>
          <w:szCs w:val="28"/>
        </w:rPr>
      </w:pPr>
    </w:p>
    <w:p w14:paraId="680BC265" w14:textId="3963A587" w:rsidR="00887CCE" w:rsidRPr="00E9455F" w:rsidRDefault="00887CCE" w:rsidP="00887CCE">
      <w:pPr>
        <w:rPr>
          <w:rFonts w:ascii="Optima" w:hAnsi="Optima"/>
          <w:sz w:val="28"/>
          <w:szCs w:val="28"/>
        </w:rPr>
      </w:pPr>
      <w:r w:rsidRPr="00E9455F">
        <w:rPr>
          <w:rFonts w:ascii="Optima" w:hAnsi="Optima"/>
          <w:sz w:val="28"/>
          <w:szCs w:val="28"/>
        </w:rPr>
        <w:t>Second Sunday of Ordinary time</w:t>
      </w:r>
    </w:p>
    <w:p w14:paraId="3ED1EC68" w14:textId="356FA391" w:rsidR="00887CCE" w:rsidRPr="00E9455F" w:rsidRDefault="00887CCE" w:rsidP="00887CCE">
      <w:pPr>
        <w:rPr>
          <w:rFonts w:ascii="Optima" w:hAnsi="Optima"/>
          <w:sz w:val="28"/>
          <w:szCs w:val="28"/>
        </w:rPr>
      </w:pPr>
      <w:r w:rsidRPr="00E9455F">
        <w:rPr>
          <w:rFonts w:ascii="Optima" w:hAnsi="Optima"/>
          <w:sz w:val="28"/>
          <w:szCs w:val="28"/>
        </w:rPr>
        <w:t xml:space="preserve">CCC 200-202 </w:t>
      </w:r>
    </w:p>
    <w:p w14:paraId="16E2D08A" w14:textId="08B6F253" w:rsidR="00887CCE" w:rsidRDefault="00887CCE" w:rsidP="00887CCE">
      <w:pPr>
        <w:pStyle w:val="ListParagraph"/>
        <w:numPr>
          <w:ilvl w:val="0"/>
          <w:numId w:val="3"/>
        </w:numPr>
        <w:rPr>
          <w:rFonts w:ascii="Optima" w:hAnsi="Optima"/>
          <w:sz w:val="28"/>
          <w:szCs w:val="28"/>
        </w:rPr>
      </w:pPr>
      <w:r w:rsidRPr="00E9455F">
        <w:rPr>
          <w:rFonts w:ascii="Optima" w:hAnsi="Optima"/>
          <w:sz w:val="28"/>
          <w:szCs w:val="28"/>
        </w:rPr>
        <w:t>Although the Holy Trinity is the central myster</w:t>
      </w:r>
      <w:r w:rsidR="00192875">
        <w:rPr>
          <w:rFonts w:ascii="Optima" w:hAnsi="Optima"/>
          <w:sz w:val="28"/>
          <w:szCs w:val="28"/>
        </w:rPr>
        <w:t>y</w:t>
      </w:r>
      <w:r w:rsidRPr="00E9455F">
        <w:rPr>
          <w:rFonts w:ascii="Optima" w:hAnsi="Optima"/>
          <w:sz w:val="28"/>
          <w:szCs w:val="28"/>
        </w:rPr>
        <w:t>, we believe in One God.</w:t>
      </w:r>
    </w:p>
    <w:p w14:paraId="6D7B08AE" w14:textId="31F4731D" w:rsidR="00192875" w:rsidRDefault="00192875" w:rsidP="00887CCE">
      <w:pPr>
        <w:pStyle w:val="ListParagraph"/>
        <w:numPr>
          <w:ilvl w:val="0"/>
          <w:numId w:val="3"/>
        </w:numPr>
        <w:rPr>
          <w:rFonts w:ascii="Optima" w:hAnsi="Optima"/>
          <w:sz w:val="28"/>
          <w:szCs w:val="28"/>
        </w:rPr>
      </w:pPr>
      <w:r>
        <w:rPr>
          <w:rFonts w:ascii="Optima" w:hAnsi="Optima"/>
          <w:sz w:val="28"/>
          <w:szCs w:val="28"/>
        </w:rPr>
        <w:t>God as One is unique to the world at the time of Abraham.  All other cultures had many gods.</w:t>
      </w:r>
    </w:p>
    <w:p w14:paraId="5FC1057C" w14:textId="596FD48A" w:rsidR="00192875" w:rsidRPr="00E9455F" w:rsidRDefault="00192875" w:rsidP="00887CCE">
      <w:pPr>
        <w:pStyle w:val="ListParagraph"/>
        <w:numPr>
          <w:ilvl w:val="0"/>
          <w:numId w:val="3"/>
        </w:numPr>
        <w:rPr>
          <w:rFonts w:ascii="Optima" w:hAnsi="Optima"/>
          <w:sz w:val="28"/>
          <w:szCs w:val="28"/>
        </w:rPr>
      </w:pPr>
      <w:r>
        <w:rPr>
          <w:rFonts w:ascii="Optima" w:hAnsi="Optima"/>
          <w:sz w:val="28"/>
          <w:szCs w:val="28"/>
        </w:rPr>
        <w:t xml:space="preserve">Idolatry is always evil and can be found in many forms (love of money, power, fame, </w:t>
      </w:r>
      <w:proofErr w:type="gramStart"/>
      <w:r>
        <w:rPr>
          <w:rFonts w:ascii="Optima" w:hAnsi="Optima"/>
          <w:sz w:val="28"/>
          <w:szCs w:val="28"/>
        </w:rPr>
        <w:t>lust</w:t>
      </w:r>
      <w:proofErr w:type="gramEnd"/>
      <w:r>
        <w:rPr>
          <w:rFonts w:ascii="Optima" w:hAnsi="Optima"/>
          <w:sz w:val="28"/>
          <w:szCs w:val="28"/>
        </w:rPr>
        <w:t xml:space="preserve"> or demons)</w:t>
      </w:r>
    </w:p>
    <w:p w14:paraId="421ADE00" w14:textId="6B136C1B" w:rsidR="00887CCE" w:rsidRPr="00E9455F" w:rsidRDefault="00887CCE" w:rsidP="00887CCE">
      <w:pPr>
        <w:pStyle w:val="ListParagraph"/>
        <w:numPr>
          <w:ilvl w:val="0"/>
          <w:numId w:val="3"/>
        </w:numPr>
        <w:rPr>
          <w:rFonts w:ascii="Optima" w:hAnsi="Optima"/>
          <w:sz w:val="28"/>
          <w:szCs w:val="28"/>
        </w:rPr>
      </w:pPr>
      <w:r w:rsidRPr="00E9455F">
        <w:rPr>
          <w:rFonts w:ascii="Optima" w:hAnsi="Optima"/>
          <w:sz w:val="28"/>
          <w:szCs w:val="28"/>
        </w:rPr>
        <w:t xml:space="preserve">Jesus quotes Deuteronomy </w:t>
      </w:r>
      <w:r w:rsidR="00CA6C5A" w:rsidRPr="00E9455F">
        <w:rPr>
          <w:rFonts w:ascii="Optima" w:hAnsi="Optima"/>
          <w:sz w:val="28"/>
          <w:szCs w:val="28"/>
        </w:rPr>
        <w:t>(</w:t>
      </w:r>
      <w:r w:rsidRPr="00E9455F">
        <w:rPr>
          <w:rFonts w:ascii="Optima" w:hAnsi="Optima"/>
          <w:sz w:val="28"/>
          <w:szCs w:val="28"/>
        </w:rPr>
        <w:t>6:4-5)</w:t>
      </w:r>
      <w:r w:rsidR="00CA6C5A" w:rsidRPr="00E9455F">
        <w:rPr>
          <w:rFonts w:ascii="Optima" w:hAnsi="Optima"/>
          <w:sz w:val="28"/>
          <w:szCs w:val="28"/>
        </w:rPr>
        <w:t xml:space="preserve"> and affirms that God is the One Lord whom we must love with all our heart, </w:t>
      </w:r>
      <w:proofErr w:type="gramStart"/>
      <w:r w:rsidR="00CA6C5A" w:rsidRPr="00E9455F">
        <w:rPr>
          <w:rFonts w:ascii="Optima" w:hAnsi="Optima"/>
          <w:sz w:val="28"/>
          <w:szCs w:val="28"/>
        </w:rPr>
        <w:t>soul</w:t>
      </w:r>
      <w:proofErr w:type="gramEnd"/>
      <w:r w:rsidR="00CA6C5A" w:rsidRPr="00E9455F">
        <w:rPr>
          <w:rFonts w:ascii="Optima" w:hAnsi="Optima"/>
          <w:sz w:val="28"/>
          <w:szCs w:val="28"/>
        </w:rPr>
        <w:t xml:space="preserve"> and mind.</w:t>
      </w:r>
    </w:p>
    <w:p w14:paraId="63272EAF" w14:textId="029BE638" w:rsidR="00CA6C5A" w:rsidRPr="00E9455F" w:rsidRDefault="00CA6C5A" w:rsidP="00887CCE">
      <w:pPr>
        <w:pStyle w:val="ListParagraph"/>
        <w:numPr>
          <w:ilvl w:val="0"/>
          <w:numId w:val="3"/>
        </w:numPr>
        <w:rPr>
          <w:rFonts w:ascii="Optima" w:hAnsi="Optima"/>
          <w:sz w:val="28"/>
          <w:szCs w:val="28"/>
        </w:rPr>
      </w:pPr>
      <w:r w:rsidRPr="00E9455F">
        <w:rPr>
          <w:rFonts w:ascii="Optima" w:hAnsi="Optima"/>
          <w:sz w:val="28"/>
          <w:szCs w:val="28"/>
        </w:rPr>
        <w:t>To say that God is one means not only that there are no other gods, but that God in His nature is entirely simple.</w:t>
      </w:r>
    </w:p>
    <w:p w14:paraId="35313FD5" w14:textId="3239A2D3" w:rsidR="00CA6C5A" w:rsidRDefault="00CA6C5A" w:rsidP="00887CCE">
      <w:pPr>
        <w:pStyle w:val="ListParagraph"/>
        <w:numPr>
          <w:ilvl w:val="0"/>
          <w:numId w:val="3"/>
        </w:numPr>
        <w:rPr>
          <w:rFonts w:ascii="Optima" w:hAnsi="Optima"/>
          <w:sz w:val="28"/>
          <w:szCs w:val="28"/>
        </w:rPr>
      </w:pPr>
      <w:r w:rsidRPr="00E9455F">
        <w:rPr>
          <w:rFonts w:ascii="Optima" w:hAnsi="Optima"/>
          <w:sz w:val="28"/>
          <w:szCs w:val="28"/>
        </w:rPr>
        <w:t>Jesus also gives us to understand that He is Lord.  The distinction of persons in the Divine Trinity of Father Son and Holy Spirit does not introduce any division in the one true God.</w:t>
      </w:r>
    </w:p>
    <w:p w14:paraId="682859AF" w14:textId="233F9764" w:rsidR="00192875" w:rsidRPr="00E9455F" w:rsidRDefault="00192875" w:rsidP="00887CCE">
      <w:pPr>
        <w:pStyle w:val="ListParagraph"/>
        <w:numPr>
          <w:ilvl w:val="0"/>
          <w:numId w:val="3"/>
        </w:numPr>
        <w:rPr>
          <w:rFonts w:ascii="Optima" w:hAnsi="Optima"/>
          <w:sz w:val="28"/>
          <w:szCs w:val="28"/>
        </w:rPr>
      </w:pPr>
      <w:r>
        <w:rPr>
          <w:rFonts w:ascii="Optima" w:hAnsi="Optima"/>
          <w:sz w:val="28"/>
          <w:szCs w:val="28"/>
        </w:rPr>
        <w:t>We give worship to God alone, although we can revere the saints we worship and adore God alone.</w:t>
      </w:r>
    </w:p>
    <w:p w14:paraId="2429F606" w14:textId="77777777" w:rsidR="00CA6C5A" w:rsidRPr="00E9455F" w:rsidRDefault="00CA6C5A" w:rsidP="00CA6C5A">
      <w:pPr>
        <w:rPr>
          <w:rFonts w:ascii="Optima" w:hAnsi="Optima"/>
          <w:sz w:val="28"/>
          <w:szCs w:val="28"/>
        </w:rPr>
      </w:pPr>
    </w:p>
    <w:p w14:paraId="509AF04D" w14:textId="13A46100" w:rsidR="00CA6C5A" w:rsidRPr="005702CC" w:rsidRDefault="00CA6C5A" w:rsidP="00CA6C5A">
      <w:pPr>
        <w:rPr>
          <w:rFonts w:ascii="Optima" w:hAnsi="Optima"/>
          <w:b/>
          <w:bCs/>
          <w:sz w:val="28"/>
          <w:szCs w:val="28"/>
        </w:rPr>
      </w:pPr>
      <w:r w:rsidRPr="005702CC">
        <w:rPr>
          <w:rFonts w:ascii="Optima" w:hAnsi="Optima"/>
          <w:b/>
          <w:bCs/>
          <w:sz w:val="28"/>
          <w:szCs w:val="28"/>
        </w:rPr>
        <w:t>Third Sunday of Ordinary time</w:t>
      </w:r>
    </w:p>
    <w:p w14:paraId="60B42153" w14:textId="78D0006B" w:rsidR="00CA6C5A" w:rsidRPr="00E9455F" w:rsidRDefault="00CA6C5A" w:rsidP="00CA6C5A">
      <w:pPr>
        <w:rPr>
          <w:rFonts w:ascii="Optima" w:hAnsi="Optima"/>
          <w:sz w:val="28"/>
          <w:szCs w:val="28"/>
        </w:rPr>
      </w:pPr>
      <w:r w:rsidRPr="00E9455F">
        <w:rPr>
          <w:rFonts w:ascii="Optima" w:hAnsi="Optima"/>
          <w:sz w:val="28"/>
          <w:szCs w:val="28"/>
        </w:rPr>
        <w:t>CCC 203, 205-209</w:t>
      </w:r>
    </w:p>
    <w:p w14:paraId="5EAD0A92" w14:textId="792B97BF" w:rsidR="00CA6C5A" w:rsidRDefault="00CA6C5A" w:rsidP="00CA6C5A">
      <w:pPr>
        <w:pStyle w:val="ListParagraph"/>
        <w:numPr>
          <w:ilvl w:val="0"/>
          <w:numId w:val="4"/>
        </w:numPr>
        <w:rPr>
          <w:rFonts w:ascii="Optima" w:hAnsi="Optima"/>
          <w:sz w:val="28"/>
          <w:szCs w:val="28"/>
        </w:rPr>
      </w:pPr>
      <w:r w:rsidRPr="00E9455F">
        <w:rPr>
          <w:rFonts w:ascii="Optima" w:hAnsi="Optima"/>
          <w:sz w:val="28"/>
          <w:szCs w:val="28"/>
        </w:rPr>
        <w:t>God reveals His name to us, which expresses His essence, identity an</w:t>
      </w:r>
      <w:r w:rsidR="00192875">
        <w:rPr>
          <w:rFonts w:ascii="Optima" w:hAnsi="Optima"/>
          <w:sz w:val="28"/>
          <w:szCs w:val="28"/>
        </w:rPr>
        <w:t>d</w:t>
      </w:r>
      <w:r w:rsidRPr="00E9455F">
        <w:rPr>
          <w:rFonts w:ascii="Optima" w:hAnsi="Optima"/>
          <w:sz w:val="28"/>
          <w:szCs w:val="28"/>
        </w:rPr>
        <w:t xml:space="preserve"> meaning.  </w:t>
      </w:r>
    </w:p>
    <w:p w14:paraId="5C2EE961" w14:textId="3B34CD40" w:rsidR="00192875" w:rsidRPr="00E9455F" w:rsidRDefault="00192875" w:rsidP="00CA6C5A">
      <w:pPr>
        <w:pStyle w:val="ListParagraph"/>
        <w:numPr>
          <w:ilvl w:val="0"/>
          <w:numId w:val="4"/>
        </w:numPr>
        <w:rPr>
          <w:rFonts w:ascii="Optima" w:hAnsi="Optima"/>
          <w:sz w:val="28"/>
          <w:szCs w:val="28"/>
        </w:rPr>
      </w:pPr>
      <w:r>
        <w:rPr>
          <w:rFonts w:ascii="Optima" w:hAnsi="Optima"/>
          <w:sz w:val="28"/>
          <w:szCs w:val="28"/>
        </w:rPr>
        <w:t>Words today often can change their meaning. Names in the Scriptures were given to men and women to describe their profound reality and destiny.  To know the name is to know the truth about a person.</w:t>
      </w:r>
    </w:p>
    <w:p w14:paraId="4978C995" w14:textId="396320C0" w:rsidR="00CA6C5A" w:rsidRPr="00E9455F" w:rsidRDefault="00CA6C5A" w:rsidP="00CA6C5A">
      <w:pPr>
        <w:pStyle w:val="ListParagraph"/>
        <w:numPr>
          <w:ilvl w:val="0"/>
          <w:numId w:val="4"/>
        </w:numPr>
        <w:rPr>
          <w:rFonts w:ascii="Optima" w:hAnsi="Optima"/>
          <w:sz w:val="28"/>
          <w:szCs w:val="28"/>
        </w:rPr>
      </w:pPr>
      <w:r w:rsidRPr="00E9455F">
        <w:rPr>
          <w:rFonts w:ascii="Optima" w:hAnsi="Optima"/>
          <w:sz w:val="28"/>
          <w:szCs w:val="28"/>
        </w:rPr>
        <w:t xml:space="preserve">That God has a name means He is not an anonymous force or simply a “higher power” </w:t>
      </w:r>
    </w:p>
    <w:p w14:paraId="2AEC39F9" w14:textId="73B2D51B" w:rsidR="00CA6C5A" w:rsidRDefault="004D5E28" w:rsidP="00CA6C5A">
      <w:pPr>
        <w:pStyle w:val="ListParagraph"/>
        <w:numPr>
          <w:ilvl w:val="0"/>
          <w:numId w:val="4"/>
        </w:numPr>
        <w:rPr>
          <w:rFonts w:ascii="Optima" w:hAnsi="Optima"/>
          <w:sz w:val="28"/>
          <w:szCs w:val="28"/>
        </w:rPr>
      </w:pPr>
      <w:r w:rsidRPr="00E9455F">
        <w:rPr>
          <w:rFonts w:ascii="Optima" w:hAnsi="Optima"/>
          <w:sz w:val="28"/>
          <w:szCs w:val="28"/>
        </w:rPr>
        <w:t>What do the different names of God signify</w:t>
      </w:r>
    </w:p>
    <w:p w14:paraId="2EA66A3D" w14:textId="2B70B12F" w:rsidR="00192875" w:rsidRDefault="00192875" w:rsidP="00CA6C5A">
      <w:pPr>
        <w:pStyle w:val="ListParagraph"/>
        <w:numPr>
          <w:ilvl w:val="0"/>
          <w:numId w:val="4"/>
        </w:numPr>
        <w:rPr>
          <w:rFonts w:ascii="Optima" w:hAnsi="Optima"/>
          <w:sz w:val="28"/>
          <w:szCs w:val="28"/>
        </w:rPr>
      </w:pPr>
      <w:r>
        <w:rPr>
          <w:rFonts w:ascii="Optima" w:hAnsi="Optima"/>
          <w:sz w:val="28"/>
          <w:szCs w:val="28"/>
        </w:rPr>
        <w:t>“I Am Who Am” is a mysterious name God gives Himself to Moses: what does it mean?</w:t>
      </w:r>
    </w:p>
    <w:p w14:paraId="1D4A28B3" w14:textId="63167FF0" w:rsidR="00192875" w:rsidRDefault="00192875" w:rsidP="00CA6C5A">
      <w:pPr>
        <w:pStyle w:val="ListParagraph"/>
        <w:numPr>
          <w:ilvl w:val="0"/>
          <w:numId w:val="4"/>
        </w:numPr>
        <w:rPr>
          <w:rFonts w:ascii="Optima" w:hAnsi="Optima"/>
          <w:sz w:val="28"/>
          <w:szCs w:val="28"/>
        </w:rPr>
      </w:pPr>
      <w:r>
        <w:rPr>
          <w:rFonts w:ascii="Optima" w:hAnsi="Optima"/>
          <w:sz w:val="28"/>
          <w:szCs w:val="28"/>
        </w:rPr>
        <w:t>Out of respect, reverence to the name and to the second commandment, the Scriptures replaced the name of God given to Moses with LORD.</w:t>
      </w:r>
    </w:p>
    <w:p w14:paraId="71370183" w14:textId="1F45BC07" w:rsidR="00192875" w:rsidRPr="00E9455F" w:rsidRDefault="00192875" w:rsidP="00CA6C5A">
      <w:pPr>
        <w:pStyle w:val="ListParagraph"/>
        <w:numPr>
          <w:ilvl w:val="0"/>
          <w:numId w:val="4"/>
        </w:numPr>
        <w:rPr>
          <w:rFonts w:ascii="Optima" w:hAnsi="Optima"/>
          <w:sz w:val="28"/>
          <w:szCs w:val="28"/>
        </w:rPr>
      </w:pPr>
      <w:r>
        <w:rPr>
          <w:rFonts w:ascii="Optima" w:hAnsi="Optima"/>
          <w:sz w:val="28"/>
          <w:szCs w:val="28"/>
        </w:rPr>
        <w:t>Jesus is LORD.</w:t>
      </w:r>
    </w:p>
    <w:p w14:paraId="777BC730" w14:textId="5D245FF1" w:rsidR="004D5E28" w:rsidRPr="00E9455F" w:rsidRDefault="004D5E28" w:rsidP="004D5E28">
      <w:pPr>
        <w:rPr>
          <w:rFonts w:ascii="Optima" w:hAnsi="Optima"/>
          <w:sz w:val="28"/>
          <w:szCs w:val="28"/>
        </w:rPr>
      </w:pPr>
    </w:p>
    <w:p w14:paraId="5781845B" w14:textId="65EBF128" w:rsidR="004D5E28" w:rsidRPr="005702CC" w:rsidRDefault="004D5E28" w:rsidP="004D5E28">
      <w:pPr>
        <w:rPr>
          <w:rFonts w:ascii="Optima" w:hAnsi="Optima"/>
          <w:b/>
          <w:bCs/>
          <w:sz w:val="28"/>
          <w:szCs w:val="28"/>
        </w:rPr>
      </w:pPr>
      <w:r w:rsidRPr="005702CC">
        <w:rPr>
          <w:rFonts w:ascii="Optima" w:hAnsi="Optima"/>
          <w:b/>
          <w:bCs/>
          <w:sz w:val="28"/>
          <w:szCs w:val="28"/>
        </w:rPr>
        <w:t>Fourth Sunday of Ordinary time</w:t>
      </w:r>
    </w:p>
    <w:p w14:paraId="278F745C" w14:textId="514B1203" w:rsidR="004D5E28" w:rsidRDefault="004D5E28" w:rsidP="004D5E28">
      <w:pPr>
        <w:rPr>
          <w:rFonts w:ascii="Optima" w:hAnsi="Optima"/>
          <w:sz w:val="28"/>
          <w:szCs w:val="28"/>
        </w:rPr>
      </w:pPr>
      <w:r w:rsidRPr="00E9455F">
        <w:rPr>
          <w:rFonts w:ascii="Optima" w:hAnsi="Optima"/>
          <w:sz w:val="28"/>
          <w:szCs w:val="28"/>
        </w:rPr>
        <w:t>CCC 214-221</w:t>
      </w:r>
    </w:p>
    <w:p w14:paraId="47FEE324" w14:textId="683644ED" w:rsidR="00192875" w:rsidRDefault="00192875" w:rsidP="00192875">
      <w:pPr>
        <w:pStyle w:val="ListParagraph"/>
        <w:numPr>
          <w:ilvl w:val="0"/>
          <w:numId w:val="10"/>
        </w:numPr>
        <w:rPr>
          <w:rFonts w:ascii="Optima" w:hAnsi="Optima"/>
          <w:sz w:val="28"/>
          <w:szCs w:val="28"/>
        </w:rPr>
      </w:pPr>
      <w:r>
        <w:rPr>
          <w:rFonts w:ascii="Optima" w:hAnsi="Optima"/>
          <w:sz w:val="28"/>
          <w:szCs w:val="28"/>
        </w:rPr>
        <w:t>What is truth?  Can there be “your truth” or “my truth”?</w:t>
      </w:r>
    </w:p>
    <w:p w14:paraId="04FF2E7D" w14:textId="6C370D01" w:rsidR="009D28B2" w:rsidRPr="00192875" w:rsidRDefault="009D28B2" w:rsidP="00192875">
      <w:pPr>
        <w:pStyle w:val="ListParagraph"/>
        <w:numPr>
          <w:ilvl w:val="0"/>
          <w:numId w:val="10"/>
        </w:numPr>
        <w:rPr>
          <w:rFonts w:ascii="Optima" w:hAnsi="Optima"/>
          <w:sz w:val="28"/>
          <w:szCs w:val="28"/>
        </w:rPr>
      </w:pPr>
      <w:r>
        <w:rPr>
          <w:rFonts w:ascii="Optima" w:hAnsi="Optima"/>
          <w:sz w:val="28"/>
          <w:szCs w:val="28"/>
        </w:rPr>
        <w:t>Sin distorts the truth, Satan is the “Father of lies”.</w:t>
      </w:r>
    </w:p>
    <w:p w14:paraId="48EA0C4B" w14:textId="25E1CA74" w:rsidR="007B6BA7" w:rsidRPr="00E9455F" w:rsidRDefault="004D5E28" w:rsidP="004D5E28">
      <w:pPr>
        <w:pStyle w:val="ListParagraph"/>
        <w:numPr>
          <w:ilvl w:val="0"/>
          <w:numId w:val="5"/>
        </w:numPr>
        <w:rPr>
          <w:rFonts w:ascii="Optima" w:hAnsi="Optima"/>
          <w:sz w:val="28"/>
          <w:szCs w:val="28"/>
        </w:rPr>
      </w:pPr>
      <w:r w:rsidRPr="00E9455F">
        <w:rPr>
          <w:rFonts w:ascii="Optima" w:hAnsi="Optima"/>
          <w:sz w:val="28"/>
          <w:szCs w:val="28"/>
        </w:rPr>
        <w:t>Tr</w:t>
      </w:r>
      <w:r w:rsidR="007B6BA7" w:rsidRPr="00E9455F">
        <w:rPr>
          <w:rFonts w:ascii="Optima" w:hAnsi="Optima"/>
          <w:sz w:val="28"/>
          <w:szCs w:val="28"/>
        </w:rPr>
        <w:t>uth and love are one in God</w:t>
      </w:r>
      <w:r w:rsidR="007B6BA7" w:rsidRPr="00E9455F">
        <w:rPr>
          <w:rFonts w:ascii="Optima" w:hAnsi="Optima"/>
          <w:sz w:val="28"/>
          <w:szCs w:val="28"/>
        </w:rPr>
        <w:t>.</w:t>
      </w:r>
      <w:r w:rsidR="009D28B2">
        <w:rPr>
          <w:rFonts w:ascii="Optima" w:hAnsi="Optima"/>
          <w:sz w:val="28"/>
          <w:szCs w:val="28"/>
        </w:rPr>
        <w:t xml:space="preserve"> They can only exist together.</w:t>
      </w:r>
    </w:p>
    <w:p w14:paraId="34558309" w14:textId="16FADA06" w:rsidR="004D5E28" w:rsidRDefault="007B6BA7" w:rsidP="004D5E28">
      <w:pPr>
        <w:pStyle w:val="ListParagraph"/>
        <w:numPr>
          <w:ilvl w:val="0"/>
          <w:numId w:val="5"/>
        </w:numPr>
        <w:rPr>
          <w:rFonts w:ascii="Optima" w:hAnsi="Optima"/>
          <w:sz w:val="28"/>
          <w:szCs w:val="28"/>
        </w:rPr>
      </w:pPr>
      <w:r w:rsidRPr="00E9455F">
        <w:rPr>
          <w:rFonts w:ascii="Optima" w:hAnsi="Optima"/>
          <w:sz w:val="28"/>
          <w:szCs w:val="28"/>
        </w:rPr>
        <w:t>God is “He who is”; truth is “that which is”.</w:t>
      </w:r>
    </w:p>
    <w:p w14:paraId="308AD8FE" w14:textId="6A09EB6A" w:rsidR="009D28B2" w:rsidRPr="00E9455F" w:rsidRDefault="009D28B2" w:rsidP="004D5E28">
      <w:pPr>
        <w:pStyle w:val="ListParagraph"/>
        <w:numPr>
          <w:ilvl w:val="0"/>
          <w:numId w:val="5"/>
        </w:numPr>
        <w:rPr>
          <w:rFonts w:ascii="Optima" w:hAnsi="Optima"/>
          <w:sz w:val="28"/>
          <w:szCs w:val="28"/>
        </w:rPr>
      </w:pPr>
      <w:r>
        <w:rPr>
          <w:rFonts w:ascii="Optima" w:hAnsi="Optima"/>
          <w:sz w:val="28"/>
          <w:szCs w:val="28"/>
        </w:rPr>
        <w:t>Any action or thought that contradicts God’s will or word is false.</w:t>
      </w:r>
    </w:p>
    <w:p w14:paraId="1641D46F" w14:textId="19993FB1" w:rsidR="007B6BA7" w:rsidRDefault="007B6BA7" w:rsidP="004D5E28">
      <w:pPr>
        <w:pStyle w:val="ListParagraph"/>
        <w:numPr>
          <w:ilvl w:val="0"/>
          <w:numId w:val="5"/>
        </w:numPr>
        <w:rPr>
          <w:rFonts w:ascii="Optima" w:hAnsi="Optima"/>
          <w:sz w:val="28"/>
          <w:szCs w:val="28"/>
        </w:rPr>
      </w:pPr>
      <w:r w:rsidRPr="00E9455F">
        <w:rPr>
          <w:rFonts w:ascii="Optima" w:hAnsi="Optima"/>
          <w:sz w:val="28"/>
          <w:szCs w:val="28"/>
        </w:rPr>
        <w:t>“God is love”, God himself is an eternal exchange of love and wants us to share in it.</w:t>
      </w:r>
    </w:p>
    <w:p w14:paraId="272D1848" w14:textId="09980822" w:rsidR="009D28B2" w:rsidRPr="00E9455F" w:rsidRDefault="009D28B2" w:rsidP="004D5E28">
      <w:pPr>
        <w:pStyle w:val="ListParagraph"/>
        <w:numPr>
          <w:ilvl w:val="0"/>
          <w:numId w:val="5"/>
        </w:numPr>
        <w:rPr>
          <w:rFonts w:ascii="Optima" w:hAnsi="Optima"/>
          <w:sz w:val="28"/>
          <w:szCs w:val="28"/>
        </w:rPr>
      </w:pPr>
      <w:r>
        <w:rPr>
          <w:rFonts w:ascii="Optima" w:hAnsi="Optima"/>
          <w:sz w:val="28"/>
          <w:szCs w:val="28"/>
        </w:rPr>
        <w:t>To love implies living in the truth.</w:t>
      </w:r>
    </w:p>
    <w:p w14:paraId="1A6375C2" w14:textId="418CDA5C" w:rsidR="007B6BA7" w:rsidRPr="00E9455F" w:rsidRDefault="007B6BA7" w:rsidP="007B6BA7">
      <w:pPr>
        <w:rPr>
          <w:rFonts w:ascii="Optima" w:hAnsi="Optima"/>
          <w:sz w:val="28"/>
          <w:szCs w:val="28"/>
        </w:rPr>
      </w:pPr>
    </w:p>
    <w:p w14:paraId="53A1E1C6" w14:textId="327C1661" w:rsidR="007B6BA7" w:rsidRPr="005702CC" w:rsidRDefault="007B6BA7" w:rsidP="007B6BA7">
      <w:pPr>
        <w:rPr>
          <w:rFonts w:ascii="Optima" w:hAnsi="Optima"/>
          <w:b/>
          <w:bCs/>
          <w:sz w:val="28"/>
          <w:szCs w:val="28"/>
        </w:rPr>
      </w:pPr>
      <w:r w:rsidRPr="005702CC">
        <w:rPr>
          <w:rFonts w:ascii="Optima" w:hAnsi="Optima"/>
          <w:b/>
          <w:bCs/>
          <w:sz w:val="28"/>
          <w:szCs w:val="28"/>
        </w:rPr>
        <w:t>Fifth Sunday of Ordinary time</w:t>
      </w:r>
    </w:p>
    <w:p w14:paraId="5D735A68" w14:textId="3EC19F49" w:rsidR="007B6BA7" w:rsidRPr="00E9455F" w:rsidRDefault="007B6BA7" w:rsidP="007B6BA7">
      <w:pPr>
        <w:rPr>
          <w:rFonts w:ascii="Optima" w:hAnsi="Optima"/>
          <w:sz w:val="28"/>
          <w:szCs w:val="28"/>
        </w:rPr>
      </w:pPr>
      <w:r w:rsidRPr="00E9455F">
        <w:rPr>
          <w:rFonts w:ascii="Optima" w:hAnsi="Optima"/>
          <w:sz w:val="28"/>
          <w:szCs w:val="28"/>
        </w:rPr>
        <w:t>CCC 222-227; 2095-2100</w:t>
      </w:r>
      <w:r w:rsidR="004A0F4D" w:rsidRPr="00E9455F">
        <w:rPr>
          <w:rFonts w:ascii="Optima" w:hAnsi="Optima"/>
          <w:sz w:val="28"/>
          <w:szCs w:val="28"/>
        </w:rPr>
        <w:t>; 2144</w:t>
      </w:r>
    </w:p>
    <w:p w14:paraId="67CBCF60" w14:textId="6940A737" w:rsidR="007B6BA7" w:rsidRPr="00E9455F" w:rsidRDefault="007B6BA7" w:rsidP="007B6BA7">
      <w:pPr>
        <w:pStyle w:val="ListParagraph"/>
        <w:numPr>
          <w:ilvl w:val="0"/>
          <w:numId w:val="6"/>
        </w:numPr>
        <w:rPr>
          <w:rFonts w:ascii="Optima" w:hAnsi="Optima"/>
          <w:sz w:val="28"/>
          <w:szCs w:val="28"/>
        </w:rPr>
      </w:pPr>
      <w:r w:rsidRPr="00E9455F">
        <w:rPr>
          <w:rFonts w:ascii="Optima" w:hAnsi="Optima"/>
          <w:sz w:val="28"/>
          <w:szCs w:val="28"/>
        </w:rPr>
        <w:t xml:space="preserve">What does it mean for our life that God is One? (“Solo Dios basta” </w:t>
      </w:r>
      <w:proofErr w:type="gramStart"/>
      <w:r w:rsidRPr="00E9455F">
        <w:rPr>
          <w:rFonts w:ascii="Optima" w:hAnsi="Optima"/>
          <w:sz w:val="28"/>
          <w:szCs w:val="28"/>
        </w:rPr>
        <w:t>-  St.</w:t>
      </w:r>
      <w:proofErr w:type="gramEnd"/>
      <w:r w:rsidRPr="00E9455F">
        <w:rPr>
          <w:rFonts w:ascii="Optima" w:hAnsi="Optima"/>
          <w:sz w:val="28"/>
          <w:szCs w:val="28"/>
        </w:rPr>
        <w:t xml:space="preserve"> Teresa of Avila)</w:t>
      </w:r>
    </w:p>
    <w:p w14:paraId="705BD746" w14:textId="62209031" w:rsidR="007B6BA7" w:rsidRDefault="007B6BA7" w:rsidP="007B6BA7">
      <w:pPr>
        <w:pStyle w:val="ListParagraph"/>
        <w:numPr>
          <w:ilvl w:val="0"/>
          <w:numId w:val="6"/>
        </w:numPr>
        <w:rPr>
          <w:rFonts w:ascii="Optima" w:hAnsi="Optima"/>
          <w:sz w:val="28"/>
          <w:szCs w:val="28"/>
        </w:rPr>
      </w:pPr>
      <w:r w:rsidRPr="00E9455F">
        <w:rPr>
          <w:rFonts w:ascii="Optima" w:hAnsi="Optima"/>
          <w:sz w:val="28"/>
          <w:szCs w:val="28"/>
        </w:rPr>
        <w:t>How do we serve God alone in our daily life?</w:t>
      </w:r>
    </w:p>
    <w:p w14:paraId="16488FA7" w14:textId="366CAF8A" w:rsidR="009D28B2" w:rsidRPr="00E9455F" w:rsidRDefault="009D28B2" w:rsidP="007B6BA7">
      <w:pPr>
        <w:pStyle w:val="ListParagraph"/>
        <w:numPr>
          <w:ilvl w:val="0"/>
          <w:numId w:val="6"/>
        </w:numPr>
        <w:rPr>
          <w:rFonts w:ascii="Optima" w:hAnsi="Optima"/>
          <w:sz w:val="28"/>
          <w:szCs w:val="28"/>
        </w:rPr>
      </w:pPr>
      <w:r>
        <w:rPr>
          <w:rFonts w:ascii="Optima" w:hAnsi="Optima"/>
          <w:sz w:val="28"/>
          <w:szCs w:val="28"/>
        </w:rPr>
        <w:t xml:space="preserve">How do we put God first in our daily life?  Adoration – Prayer – Sacrifice </w:t>
      </w:r>
    </w:p>
    <w:p w14:paraId="65219D0D" w14:textId="2D2F2072" w:rsidR="007B6BA7" w:rsidRDefault="007B6BA7" w:rsidP="007B6BA7">
      <w:pPr>
        <w:pStyle w:val="ListParagraph"/>
        <w:numPr>
          <w:ilvl w:val="0"/>
          <w:numId w:val="6"/>
        </w:numPr>
        <w:rPr>
          <w:rFonts w:ascii="Optima" w:hAnsi="Optima"/>
          <w:sz w:val="28"/>
          <w:szCs w:val="28"/>
        </w:rPr>
      </w:pPr>
      <w:r w:rsidRPr="00E9455F">
        <w:rPr>
          <w:rFonts w:ascii="Optima" w:hAnsi="Optima"/>
          <w:sz w:val="28"/>
          <w:szCs w:val="28"/>
        </w:rPr>
        <w:lastRenderedPageBreak/>
        <w:t>What is the sense of the sacred? (“feelings of fear and awe we will have if we live in His pres</w:t>
      </w:r>
      <w:r w:rsidR="004A0F4D" w:rsidRPr="00E9455F">
        <w:rPr>
          <w:rFonts w:ascii="Optima" w:hAnsi="Optima"/>
          <w:sz w:val="28"/>
          <w:szCs w:val="28"/>
        </w:rPr>
        <w:t xml:space="preserve">ence” </w:t>
      </w:r>
      <w:proofErr w:type="spellStart"/>
      <w:proofErr w:type="gramStart"/>
      <w:r w:rsidR="004A0F4D" w:rsidRPr="00E9455F">
        <w:rPr>
          <w:rFonts w:ascii="Optima" w:hAnsi="Optima"/>
          <w:sz w:val="28"/>
          <w:szCs w:val="28"/>
        </w:rPr>
        <w:t>cfr</w:t>
      </w:r>
      <w:proofErr w:type="spellEnd"/>
      <w:r w:rsidR="004A0F4D" w:rsidRPr="00E9455F">
        <w:rPr>
          <w:rFonts w:ascii="Optima" w:hAnsi="Optima"/>
          <w:sz w:val="28"/>
          <w:szCs w:val="28"/>
        </w:rPr>
        <w:t xml:space="preserve"> .</w:t>
      </w:r>
      <w:proofErr w:type="gramEnd"/>
      <w:r w:rsidR="004A0F4D" w:rsidRPr="00E9455F">
        <w:rPr>
          <w:rFonts w:ascii="Optima" w:hAnsi="Optima"/>
          <w:sz w:val="28"/>
          <w:szCs w:val="28"/>
        </w:rPr>
        <w:t>St. John Henry Newman)</w:t>
      </w:r>
    </w:p>
    <w:p w14:paraId="03FC8FB5" w14:textId="513E15A4" w:rsidR="004A0CD3" w:rsidRDefault="004A0CD3" w:rsidP="007B6BA7">
      <w:pPr>
        <w:pStyle w:val="ListParagraph"/>
        <w:numPr>
          <w:ilvl w:val="0"/>
          <w:numId w:val="6"/>
        </w:numPr>
        <w:rPr>
          <w:rFonts w:ascii="Optima" w:hAnsi="Optima"/>
          <w:sz w:val="28"/>
          <w:szCs w:val="28"/>
        </w:rPr>
      </w:pPr>
      <w:r>
        <w:rPr>
          <w:rFonts w:ascii="Optima" w:hAnsi="Optima"/>
          <w:sz w:val="28"/>
          <w:szCs w:val="28"/>
        </w:rPr>
        <w:t>What place does prayer have in my life?</w:t>
      </w:r>
    </w:p>
    <w:p w14:paraId="55D11A08" w14:textId="69744876" w:rsidR="004A0CD3" w:rsidRDefault="004A0CD3" w:rsidP="007B6BA7">
      <w:pPr>
        <w:pStyle w:val="ListParagraph"/>
        <w:numPr>
          <w:ilvl w:val="0"/>
          <w:numId w:val="6"/>
        </w:numPr>
        <w:rPr>
          <w:rFonts w:ascii="Optima" w:hAnsi="Optima"/>
          <w:sz w:val="28"/>
          <w:szCs w:val="28"/>
        </w:rPr>
      </w:pPr>
      <w:r>
        <w:rPr>
          <w:rFonts w:ascii="Optima" w:hAnsi="Optima"/>
          <w:sz w:val="28"/>
          <w:szCs w:val="28"/>
        </w:rPr>
        <w:t xml:space="preserve">Prayer is the loving recognition of God’s presence </w:t>
      </w:r>
    </w:p>
    <w:p w14:paraId="2D0CC649" w14:textId="4949D043" w:rsidR="004A0CD3" w:rsidRDefault="004A0CD3" w:rsidP="007B6BA7">
      <w:pPr>
        <w:pStyle w:val="ListParagraph"/>
        <w:numPr>
          <w:ilvl w:val="0"/>
          <w:numId w:val="6"/>
        </w:numPr>
        <w:rPr>
          <w:rFonts w:ascii="Optima" w:hAnsi="Optima"/>
          <w:sz w:val="28"/>
          <w:szCs w:val="28"/>
        </w:rPr>
      </w:pPr>
      <w:r>
        <w:rPr>
          <w:rFonts w:ascii="Optima" w:hAnsi="Optima"/>
          <w:sz w:val="28"/>
          <w:szCs w:val="28"/>
        </w:rPr>
        <w:t xml:space="preserve">Prayer can be in thanksgiving, supplication, asking forgiveness, or </w:t>
      </w:r>
      <w:r w:rsidR="00BA64FB">
        <w:rPr>
          <w:rFonts w:ascii="Optima" w:hAnsi="Optima"/>
          <w:sz w:val="28"/>
          <w:szCs w:val="28"/>
        </w:rPr>
        <w:t xml:space="preserve">praise.  </w:t>
      </w:r>
    </w:p>
    <w:p w14:paraId="2FC7729B" w14:textId="77777777" w:rsidR="00BA64FB" w:rsidRPr="00E9455F" w:rsidRDefault="00BA64FB" w:rsidP="00BA64FB">
      <w:pPr>
        <w:pStyle w:val="ListParagraph"/>
        <w:rPr>
          <w:rFonts w:ascii="Optima" w:hAnsi="Optima"/>
          <w:sz w:val="28"/>
          <w:szCs w:val="28"/>
        </w:rPr>
      </w:pPr>
    </w:p>
    <w:p w14:paraId="01CD1815" w14:textId="6F5F4ADE" w:rsidR="004A0F4D" w:rsidRPr="00E9455F" w:rsidRDefault="004A0F4D" w:rsidP="004A0F4D">
      <w:pPr>
        <w:rPr>
          <w:rFonts w:ascii="Optima" w:hAnsi="Optima"/>
          <w:sz w:val="28"/>
          <w:szCs w:val="28"/>
        </w:rPr>
      </w:pPr>
    </w:p>
    <w:p w14:paraId="35C80B6E" w14:textId="0A53A051" w:rsidR="004A0F4D" w:rsidRPr="005702CC" w:rsidRDefault="004A0F4D" w:rsidP="004A0F4D">
      <w:pPr>
        <w:rPr>
          <w:rFonts w:ascii="Optima" w:hAnsi="Optima"/>
          <w:b/>
          <w:bCs/>
          <w:sz w:val="28"/>
          <w:szCs w:val="28"/>
        </w:rPr>
      </w:pPr>
      <w:r w:rsidRPr="005702CC">
        <w:rPr>
          <w:rFonts w:ascii="Optima" w:hAnsi="Optima"/>
          <w:b/>
          <w:bCs/>
          <w:sz w:val="28"/>
          <w:szCs w:val="28"/>
        </w:rPr>
        <w:t>Sixth Sunday of Ordinary time</w:t>
      </w:r>
    </w:p>
    <w:p w14:paraId="453A0CC8" w14:textId="53B978E1" w:rsidR="004A0F4D" w:rsidRPr="00E9455F" w:rsidRDefault="004A0F4D" w:rsidP="004A0F4D">
      <w:pPr>
        <w:rPr>
          <w:rFonts w:ascii="Optima" w:hAnsi="Optima"/>
          <w:sz w:val="28"/>
          <w:szCs w:val="28"/>
        </w:rPr>
      </w:pPr>
      <w:r w:rsidRPr="00E9455F">
        <w:rPr>
          <w:rFonts w:ascii="Optima" w:hAnsi="Optima"/>
          <w:sz w:val="28"/>
          <w:szCs w:val="28"/>
        </w:rPr>
        <w:t>CCC 268-271</w:t>
      </w:r>
    </w:p>
    <w:p w14:paraId="0D5F2828" w14:textId="11847D1A" w:rsidR="004A0F4D" w:rsidRDefault="004A0F4D" w:rsidP="004A0F4D">
      <w:pPr>
        <w:pStyle w:val="ListParagraph"/>
        <w:numPr>
          <w:ilvl w:val="0"/>
          <w:numId w:val="7"/>
        </w:numPr>
        <w:rPr>
          <w:rFonts w:ascii="Optima" w:hAnsi="Optima"/>
          <w:sz w:val="28"/>
          <w:szCs w:val="28"/>
        </w:rPr>
      </w:pPr>
      <w:r w:rsidRPr="00E9455F">
        <w:rPr>
          <w:rFonts w:ascii="Optima" w:hAnsi="Optima"/>
          <w:sz w:val="28"/>
          <w:szCs w:val="28"/>
        </w:rPr>
        <w:t>Why, of all the attributes of God, is only His Omnipotence mentioned in the Creed?</w:t>
      </w:r>
    </w:p>
    <w:p w14:paraId="22C00B4A" w14:textId="0B2BEEAC" w:rsidR="00BA64FB" w:rsidRDefault="00BA64FB" w:rsidP="004A0F4D">
      <w:pPr>
        <w:pStyle w:val="ListParagraph"/>
        <w:numPr>
          <w:ilvl w:val="0"/>
          <w:numId w:val="7"/>
        </w:numPr>
        <w:rPr>
          <w:rFonts w:ascii="Optima" w:hAnsi="Optima"/>
          <w:sz w:val="28"/>
          <w:szCs w:val="28"/>
        </w:rPr>
      </w:pPr>
      <w:r>
        <w:rPr>
          <w:rFonts w:ascii="Optima" w:hAnsi="Optima"/>
          <w:sz w:val="28"/>
          <w:szCs w:val="28"/>
        </w:rPr>
        <w:t>What does Omnipotence mean?</w:t>
      </w:r>
    </w:p>
    <w:p w14:paraId="2F6FF7AE" w14:textId="58453CA2" w:rsidR="00BA64FB" w:rsidRDefault="00BA64FB" w:rsidP="004A0F4D">
      <w:pPr>
        <w:pStyle w:val="ListParagraph"/>
        <w:numPr>
          <w:ilvl w:val="0"/>
          <w:numId w:val="7"/>
        </w:numPr>
        <w:rPr>
          <w:rFonts w:ascii="Optima" w:hAnsi="Optima"/>
          <w:sz w:val="28"/>
          <w:szCs w:val="28"/>
        </w:rPr>
      </w:pPr>
      <w:r>
        <w:rPr>
          <w:rFonts w:ascii="Optima" w:hAnsi="Optima"/>
          <w:sz w:val="28"/>
          <w:szCs w:val="28"/>
        </w:rPr>
        <w:t>How does God show His omnipotence?</w:t>
      </w:r>
    </w:p>
    <w:p w14:paraId="73340B09" w14:textId="10F160D1" w:rsidR="00BA64FB" w:rsidRPr="00E9455F" w:rsidRDefault="00BA64FB" w:rsidP="004A0F4D">
      <w:pPr>
        <w:pStyle w:val="ListParagraph"/>
        <w:numPr>
          <w:ilvl w:val="0"/>
          <w:numId w:val="7"/>
        </w:numPr>
        <w:rPr>
          <w:rFonts w:ascii="Optima" w:hAnsi="Optima"/>
          <w:sz w:val="28"/>
          <w:szCs w:val="28"/>
        </w:rPr>
      </w:pPr>
      <w:r>
        <w:rPr>
          <w:rFonts w:ascii="Optima" w:hAnsi="Optima"/>
          <w:sz w:val="28"/>
          <w:szCs w:val="28"/>
        </w:rPr>
        <w:t>God overcame inn Christ our two greatest enemies: sin and death.</w:t>
      </w:r>
    </w:p>
    <w:p w14:paraId="02FF3918" w14:textId="4DA3ECC9" w:rsidR="004A0F4D" w:rsidRPr="00E9455F" w:rsidRDefault="004A0F4D" w:rsidP="004A0F4D">
      <w:pPr>
        <w:pStyle w:val="ListParagraph"/>
        <w:numPr>
          <w:ilvl w:val="0"/>
          <w:numId w:val="7"/>
        </w:numPr>
        <w:rPr>
          <w:rFonts w:ascii="Optima" w:hAnsi="Optima"/>
          <w:sz w:val="28"/>
          <w:szCs w:val="28"/>
        </w:rPr>
      </w:pPr>
      <w:r w:rsidRPr="00E9455F">
        <w:rPr>
          <w:rFonts w:ascii="Optima" w:hAnsi="Optima"/>
          <w:sz w:val="28"/>
          <w:szCs w:val="28"/>
        </w:rPr>
        <w:t>Because of God’s oneness, all His attributes are identical.</w:t>
      </w:r>
    </w:p>
    <w:p w14:paraId="40F35B12" w14:textId="38649812" w:rsidR="004A0F4D" w:rsidRDefault="004A0F4D" w:rsidP="004A0F4D">
      <w:pPr>
        <w:pStyle w:val="ListParagraph"/>
        <w:numPr>
          <w:ilvl w:val="0"/>
          <w:numId w:val="7"/>
        </w:numPr>
        <w:rPr>
          <w:rFonts w:ascii="Optima" w:hAnsi="Optima"/>
          <w:sz w:val="28"/>
          <w:szCs w:val="28"/>
        </w:rPr>
      </w:pPr>
      <w:r w:rsidRPr="00E9455F">
        <w:rPr>
          <w:rFonts w:ascii="Optima" w:hAnsi="Optima"/>
          <w:sz w:val="28"/>
          <w:szCs w:val="28"/>
        </w:rPr>
        <w:t>God’s omnipotence is the reason we can have absolute trust in Him.</w:t>
      </w:r>
    </w:p>
    <w:p w14:paraId="062AC9DA" w14:textId="328E6578" w:rsidR="00BA64FB" w:rsidRPr="00E9455F" w:rsidRDefault="00BA64FB" w:rsidP="004A0F4D">
      <w:pPr>
        <w:pStyle w:val="ListParagraph"/>
        <w:numPr>
          <w:ilvl w:val="0"/>
          <w:numId w:val="7"/>
        </w:numPr>
        <w:rPr>
          <w:rFonts w:ascii="Optima" w:hAnsi="Optima"/>
          <w:sz w:val="28"/>
          <w:szCs w:val="28"/>
        </w:rPr>
      </w:pPr>
      <w:r>
        <w:rPr>
          <w:rFonts w:ascii="Optima" w:hAnsi="Optima"/>
          <w:sz w:val="28"/>
          <w:szCs w:val="28"/>
        </w:rPr>
        <w:t>In God alone we can trust completely all else will falter</w:t>
      </w:r>
    </w:p>
    <w:p w14:paraId="4B75933D" w14:textId="77777777" w:rsidR="004A0F4D" w:rsidRPr="00E9455F" w:rsidRDefault="004A0F4D" w:rsidP="004A0F4D">
      <w:pPr>
        <w:rPr>
          <w:rFonts w:ascii="Optima" w:hAnsi="Optima"/>
          <w:sz w:val="28"/>
          <w:szCs w:val="28"/>
        </w:rPr>
      </w:pPr>
    </w:p>
    <w:p w14:paraId="6339F75A" w14:textId="77777777" w:rsidR="004A0F4D" w:rsidRPr="005702CC" w:rsidRDefault="004A0F4D" w:rsidP="004A0F4D">
      <w:pPr>
        <w:rPr>
          <w:rFonts w:ascii="Optima" w:hAnsi="Optima"/>
          <w:b/>
          <w:bCs/>
          <w:sz w:val="28"/>
          <w:szCs w:val="28"/>
        </w:rPr>
      </w:pPr>
      <w:r w:rsidRPr="005702CC">
        <w:rPr>
          <w:rFonts w:ascii="Optima" w:hAnsi="Optima"/>
          <w:b/>
          <w:bCs/>
          <w:sz w:val="28"/>
          <w:szCs w:val="28"/>
        </w:rPr>
        <w:t>Seventh Sunday in Ordinary time</w:t>
      </w:r>
    </w:p>
    <w:p w14:paraId="0D373DB5" w14:textId="77777777" w:rsidR="004A0F4D" w:rsidRPr="00E9455F" w:rsidRDefault="004A0F4D" w:rsidP="004A0F4D">
      <w:pPr>
        <w:rPr>
          <w:rFonts w:ascii="Optima" w:hAnsi="Optima"/>
          <w:sz w:val="28"/>
          <w:szCs w:val="28"/>
        </w:rPr>
      </w:pPr>
      <w:r w:rsidRPr="00E9455F">
        <w:rPr>
          <w:rFonts w:ascii="Optima" w:hAnsi="Optima"/>
          <w:sz w:val="28"/>
          <w:szCs w:val="28"/>
        </w:rPr>
        <w:t>CCC 272-274</w:t>
      </w:r>
    </w:p>
    <w:p w14:paraId="24BFC006" w14:textId="171BFB5C" w:rsidR="004A0F4D" w:rsidRDefault="004A0F4D" w:rsidP="004A0F4D">
      <w:pPr>
        <w:pStyle w:val="ListParagraph"/>
        <w:numPr>
          <w:ilvl w:val="0"/>
          <w:numId w:val="8"/>
        </w:numPr>
        <w:rPr>
          <w:rFonts w:ascii="Optima" w:hAnsi="Optima"/>
          <w:sz w:val="28"/>
          <w:szCs w:val="28"/>
        </w:rPr>
      </w:pPr>
      <w:r w:rsidRPr="00E9455F">
        <w:rPr>
          <w:rFonts w:ascii="Optima" w:hAnsi="Optima"/>
          <w:sz w:val="28"/>
          <w:szCs w:val="28"/>
        </w:rPr>
        <w:t>Suffering is a test of our faith.</w:t>
      </w:r>
    </w:p>
    <w:p w14:paraId="2786AC33" w14:textId="594B759C" w:rsidR="00BA64FB" w:rsidRPr="00E9455F" w:rsidRDefault="00BA64FB" w:rsidP="004A0F4D">
      <w:pPr>
        <w:pStyle w:val="ListParagraph"/>
        <w:numPr>
          <w:ilvl w:val="0"/>
          <w:numId w:val="8"/>
        </w:numPr>
        <w:rPr>
          <w:rFonts w:ascii="Optima" w:hAnsi="Optima"/>
          <w:sz w:val="28"/>
          <w:szCs w:val="28"/>
        </w:rPr>
      </w:pPr>
      <w:r>
        <w:rPr>
          <w:rFonts w:ascii="Optima" w:hAnsi="Optima"/>
          <w:sz w:val="28"/>
          <w:szCs w:val="28"/>
        </w:rPr>
        <w:t>Suffering is a mystery and so is never completely explained.</w:t>
      </w:r>
    </w:p>
    <w:p w14:paraId="34D8B267" w14:textId="76D8677D" w:rsidR="004A0F4D" w:rsidRDefault="004A0F4D" w:rsidP="004A0F4D">
      <w:pPr>
        <w:pStyle w:val="ListParagraph"/>
        <w:numPr>
          <w:ilvl w:val="0"/>
          <w:numId w:val="8"/>
        </w:numPr>
        <w:rPr>
          <w:rFonts w:ascii="Optima" w:hAnsi="Optima"/>
          <w:i/>
          <w:iCs/>
          <w:sz w:val="28"/>
          <w:szCs w:val="28"/>
        </w:rPr>
      </w:pPr>
      <w:r w:rsidRPr="00E9455F">
        <w:rPr>
          <w:rFonts w:ascii="Optima" w:hAnsi="Optima"/>
          <w:sz w:val="28"/>
          <w:szCs w:val="28"/>
        </w:rPr>
        <w:t xml:space="preserve">What is St. Paul trying to teach us in 2 Cor. 12:10: </w:t>
      </w:r>
      <w:r w:rsidRPr="00E9455F">
        <w:rPr>
          <w:rFonts w:ascii="Optima" w:hAnsi="Optima"/>
          <w:i/>
          <w:iCs/>
          <w:sz w:val="28"/>
          <w:szCs w:val="28"/>
        </w:rPr>
        <w:t xml:space="preserve">“it is when I am weak, then I </w:t>
      </w:r>
      <w:proofErr w:type="gramStart"/>
      <w:r w:rsidRPr="00E9455F">
        <w:rPr>
          <w:rFonts w:ascii="Optima" w:hAnsi="Optima"/>
          <w:i/>
          <w:iCs/>
          <w:sz w:val="28"/>
          <w:szCs w:val="28"/>
        </w:rPr>
        <w:t>a</w:t>
      </w:r>
      <w:proofErr w:type="gramEnd"/>
      <w:r w:rsidRPr="00E9455F">
        <w:rPr>
          <w:rFonts w:ascii="Optima" w:hAnsi="Optima"/>
          <w:i/>
          <w:iCs/>
          <w:sz w:val="28"/>
          <w:szCs w:val="28"/>
        </w:rPr>
        <w:t xml:space="preserve"> strong?”</w:t>
      </w:r>
      <w:r w:rsidR="00BA64FB">
        <w:rPr>
          <w:rFonts w:ascii="Optima" w:hAnsi="Optima"/>
          <w:i/>
          <w:iCs/>
          <w:sz w:val="28"/>
          <w:szCs w:val="28"/>
        </w:rPr>
        <w:t xml:space="preserve"> </w:t>
      </w:r>
    </w:p>
    <w:p w14:paraId="67071D18" w14:textId="4BE1DD78" w:rsidR="00BA64FB" w:rsidRPr="00BA64FB" w:rsidRDefault="00BA64FB" w:rsidP="004A0F4D">
      <w:pPr>
        <w:pStyle w:val="ListParagraph"/>
        <w:numPr>
          <w:ilvl w:val="0"/>
          <w:numId w:val="8"/>
        </w:numPr>
        <w:rPr>
          <w:rFonts w:ascii="Optima" w:hAnsi="Optima"/>
          <w:i/>
          <w:iCs/>
          <w:sz w:val="28"/>
          <w:szCs w:val="28"/>
        </w:rPr>
      </w:pPr>
      <w:r>
        <w:rPr>
          <w:rFonts w:ascii="Optima" w:hAnsi="Optima"/>
          <w:sz w:val="28"/>
          <w:szCs w:val="28"/>
        </w:rPr>
        <w:t xml:space="preserve">Through suffering – when united to Christ and His passion </w:t>
      </w:r>
      <w:proofErr w:type="gramStart"/>
      <w:r>
        <w:rPr>
          <w:rFonts w:ascii="Optima" w:hAnsi="Optima"/>
          <w:sz w:val="28"/>
          <w:szCs w:val="28"/>
        </w:rPr>
        <w:t>-  we</w:t>
      </w:r>
      <w:proofErr w:type="gramEnd"/>
      <w:r>
        <w:rPr>
          <w:rFonts w:ascii="Optima" w:hAnsi="Optima"/>
          <w:sz w:val="28"/>
          <w:szCs w:val="28"/>
        </w:rPr>
        <w:t xml:space="preserve"> can come to better penetrate this mystery.</w:t>
      </w:r>
    </w:p>
    <w:p w14:paraId="32FA1FA2" w14:textId="2764EDEC" w:rsidR="00BA64FB" w:rsidRPr="00F06752" w:rsidRDefault="00F06752" w:rsidP="004A0F4D">
      <w:pPr>
        <w:pStyle w:val="ListParagraph"/>
        <w:numPr>
          <w:ilvl w:val="0"/>
          <w:numId w:val="8"/>
        </w:numPr>
        <w:rPr>
          <w:rFonts w:ascii="Optima" w:hAnsi="Optima"/>
          <w:i/>
          <w:iCs/>
          <w:sz w:val="28"/>
          <w:szCs w:val="28"/>
        </w:rPr>
      </w:pPr>
      <w:r>
        <w:rPr>
          <w:rFonts w:ascii="Optima" w:hAnsi="Optima"/>
          <w:sz w:val="28"/>
          <w:szCs w:val="28"/>
        </w:rPr>
        <w:t>In suffering, God asks us: do you trust me?</w:t>
      </w:r>
    </w:p>
    <w:p w14:paraId="66082EB4" w14:textId="023CEA2F" w:rsidR="00F06752" w:rsidRPr="00E9455F" w:rsidRDefault="00F06752" w:rsidP="004A0F4D">
      <w:pPr>
        <w:pStyle w:val="ListParagraph"/>
        <w:numPr>
          <w:ilvl w:val="0"/>
          <w:numId w:val="8"/>
        </w:numPr>
        <w:rPr>
          <w:rFonts w:ascii="Optima" w:hAnsi="Optima"/>
          <w:i/>
          <w:iCs/>
          <w:sz w:val="28"/>
          <w:szCs w:val="28"/>
        </w:rPr>
      </w:pPr>
      <w:r>
        <w:rPr>
          <w:rFonts w:ascii="Optima" w:hAnsi="Optima"/>
          <w:sz w:val="28"/>
          <w:szCs w:val="28"/>
        </w:rPr>
        <w:t>Saints are made through the crucible of suffering.</w:t>
      </w:r>
    </w:p>
    <w:p w14:paraId="22A478E4" w14:textId="101DBDFE" w:rsidR="004A0F4D" w:rsidRPr="00E9455F" w:rsidRDefault="004A0F4D" w:rsidP="004A0F4D">
      <w:pPr>
        <w:pStyle w:val="ListParagraph"/>
        <w:numPr>
          <w:ilvl w:val="0"/>
          <w:numId w:val="8"/>
        </w:numPr>
        <w:rPr>
          <w:rFonts w:ascii="Optima" w:hAnsi="Optima"/>
          <w:i/>
          <w:iCs/>
          <w:sz w:val="28"/>
          <w:szCs w:val="28"/>
        </w:rPr>
      </w:pPr>
      <w:r w:rsidRPr="00E9455F">
        <w:rPr>
          <w:rFonts w:ascii="Optima" w:hAnsi="Optima"/>
          <w:sz w:val="28"/>
          <w:szCs w:val="28"/>
        </w:rPr>
        <w:t>How can we explain the mystery of suffering in the world?</w:t>
      </w:r>
    </w:p>
    <w:p w14:paraId="600E6AF3" w14:textId="424AD84C" w:rsidR="004A0F4D" w:rsidRPr="00E9455F" w:rsidRDefault="004A0F4D" w:rsidP="004A0F4D">
      <w:pPr>
        <w:rPr>
          <w:rFonts w:ascii="Optima" w:hAnsi="Optima"/>
          <w:i/>
          <w:iCs/>
          <w:sz w:val="28"/>
          <w:szCs w:val="28"/>
        </w:rPr>
      </w:pPr>
    </w:p>
    <w:p w14:paraId="4C58B466" w14:textId="5F57B1FE" w:rsidR="00E9455F" w:rsidRPr="005702CC" w:rsidRDefault="00E9455F" w:rsidP="004A0F4D">
      <w:pPr>
        <w:rPr>
          <w:rFonts w:ascii="Optima" w:hAnsi="Optima"/>
          <w:b/>
          <w:bCs/>
          <w:sz w:val="28"/>
          <w:szCs w:val="28"/>
        </w:rPr>
      </w:pPr>
      <w:r w:rsidRPr="005702CC">
        <w:rPr>
          <w:rFonts w:ascii="Optima" w:hAnsi="Optima"/>
          <w:b/>
          <w:bCs/>
          <w:sz w:val="28"/>
          <w:szCs w:val="28"/>
        </w:rPr>
        <w:t xml:space="preserve">Eighth Sunday </w:t>
      </w:r>
      <w:r w:rsidR="005702CC" w:rsidRPr="005702CC">
        <w:rPr>
          <w:rFonts w:ascii="Optima" w:hAnsi="Optima"/>
          <w:b/>
          <w:bCs/>
          <w:sz w:val="28"/>
          <w:szCs w:val="28"/>
        </w:rPr>
        <w:t xml:space="preserve">in </w:t>
      </w:r>
      <w:r w:rsidRPr="005702CC">
        <w:rPr>
          <w:rFonts w:ascii="Optima" w:hAnsi="Optima"/>
          <w:b/>
          <w:bCs/>
          <w:sz w:val="28"/>
          <w:szCs w:val="28"/>
        </w:rPr>
        <w:t xml:space="preserve">Ordinary </w:t>
      </w:r>
      <w:r w:rsidR="005702CC" w:rsidRPr="005702CC">
        <w:rPr>
          <w:rFonts w:ascii="Optima" w:hAnsi="Optima"/>
          <w:b/>
          <w:bCs/>
          <w:sz w:val="28"/>
          <w:szCs w:val="28"/>
        </w:rPr>
        <w:t>Time</w:t>
      </w:r>
    </w:p>
    <w:p w14:paraId="099E1942" w14:textId="5D7CD17B" w:rsidR="00E9455F" w:rsidRPr="00E9455F" w:rsidRDefault="00E9455F" w:rsidP="004A0F4D">
      <w:pPr>
        <w:rPr>
          <w:rFonts w:ascii="Optima" w:hAnsi="Optima"/>
          <w:sz w:val="28"/>
          <w:szCs w:val="28"/>
        </w:rPr>
      </w:pPr>
      <w:r w:rsidRPr="00E9455F">
        <w:rPr>
          <w:rFonts w:ascii="Optima" w:hAnsi="Optima"/>
          <w:sz w:val="28"/>
          <w:szCs w:val="28"/>
        </w:rPr>
        <w:t>CCC 540; 1438</w:t>
      </w:r>
    </w:p>
    <w:p w14:paraId="187D4FFA" w14:textId="15F905AC" w:rsidR="00E9455F" w:rsidRPr="00E9455F" w:rsidRDefault="00E9455F" w:rsidP="00E9455F">
      <w:pPr>
        <w:pStyle w:val="ListParagraph"/>
        <w:numPr>
          <w:ilvl w:val="0"/>
          <w:numId w:val="9"/>
        </w:numPr>
        <w:rPr>
          <w:rFonts w:ascii="Optima" w:hAnsi="Optima"/>
          <w:sz w:val="28"/>
          <w:szCs w:val="28"/>
        </w:rPr>
      </w:pPr>
      <w:r w:rsidRPr="00E9455F">
        <w:rPr>
          <w:rFonts w:ascii="Optima" w:hAnsi="Optima"/>
          <w:sz w:val="28"/>
          <w:szCs w:val="28"/>
        </w:rPr>
        <w:t>The mystery of Jesus in the desert and Lent</w:t>
      </w:r>
    </w:p>
    <w:p w14:paraId="0D5B5813" w14:textId="75F0CBC9" w:rsidR="00E9455F" w:rsidRDefault="00E9455F" w:rsidP="00E9455F">
      <w:pPr>
        <w:pStyle w:val="ListParagraph"/>
        <w:numPr>
          <w:ilvl w:val="0"/>
          <w:numId w:val="9"/>
        </w:numPr>
        <w:rPr>
          <w:rFonts w:ascii="Optima" w:hAnsi="Optima"/>
          <w:sz w:val="28"/>
          <w:szCs w:val="28"/>
        </w:rPr>
      </w:pPr>
      <w:r w:rsidRPr="00E9455F">
        <w:rPr>
          <w:rFonts w:ascii="Optima" w:hAnsi="Optima"/>
          <w:sz w:val="28"/>
          <w:szCs w:val="28"/>
        </w:rPr>
        <w:t>Conversion and the mercy of God in Luke 15:11-24</w:t>
      </w:r>
    </w:p>
    <w:p w14:paraId="31C6DF80" w14:textId="25433368" w:rsidR="00F06752" w:rsidRDefault="00F06752" w:rsidP="00E9455F">
      <w:pPr>
        <w:pStyle w:val="ListParagraph"/>
        <w:numPr>
          <w:ilvl w:val="0"/>
          <w:numId w:val="9"/>
        </w:numPr>
        <w:rPr>
          <w:rFonts w:ascii="Optima" w:hAnsi="Optima"/>
          <w:sz w:val="28"/>
          <w:szCs w:val="28"/>
        </w:rPr>
      </w:pPr>
      <w:r>
        <w:rPr>
          <w:rFonts w:ascii="Optima" w:hAnsi="Optima"/>
          <w:sz w:val="28"/>
          <w:szCs w:val="28"/>
        </w:rPr>
        <w:t>Conversion is an essential part of our “training” to be more like Jesus.</w:t>
      </w:r>
    </w:p>
    <w:p w14:paraId="1E17D0EF" w14:textId="226514CE" w:rsidR="00F06752" w:rsidRPr="00E9455F" w:rsidRDefault="00F06752" w:rsidP="00E9455F">
      <w:pPr>
        <w:pStyle w:val="ListParagraph"/>
        <w:numPr>
          <w:ilvl w:val="0"/>
          <w:numId w:val="9"/>
        </w:numPr>
        <w:rPr>
          <w:rFonts w:ascii="Optima" w:hAnsi="Optima"/>
          <w:sz w:val="28"/>
          <w:szCs w:val="28"/>
        </w:rPr>
      </w:pPr>
      <w:r>
        <w:rPr>
          <w:rFonts w:ascii="Optima" w:hAnsi="Optima"/>
          <w:sz w:val="28"/>
          <w:szCs w:val="28"/>
        </w:rPr>
        <w:lastRenderedPageBreak/>
        <w:t xml:space="preserve">We can review the seven deadly sins, to see which of them affects our life and in what way and take the measures to overcome them with God’s grace. (Pride, lust, greed, gluttony, envy, </w:t>
      </w:r>
      <w:proofErr w:type="gramStart"/>
      <w:r>
        <w:rPr>
          <w:rFonts w:ascii="Optima" w:hAnsi="Optima"/>
          <w:sz w:val="28"/>
          <w:szCs w:val="28"/>
        </w:rPr>
        <w:t>anger</w:t>
      </w:r>
      <w:proofErr w:type="gramEnd"/>
      <w:r>
        <w:rPr>
          <w:rFonts w:ascii="Optima" w:hAnsi="Optima"/>
          <w:sz w:val="28"/>
          <w:szCs w:val="28"/>
        </w:rPr>
        <w:t xml:space="preserve"> and sloth)</w:t>
      </w:r>
    </w:p>
    <w:p w14:paraId="4F4BD820" w14:textId="3F69136B" w:rsidR="00E9455F" w:rsidRPr="00E9455F" w:rsidRDefault="00E9455F" w:rsidP="00E9455F">
      <w:pPr>
        <w:pStyle w:val="ListParagraph"/>
        <w:numPr>
          <w:ilvl w:val="0"/>
          <w:numId w:val="9"/>
        </w:numPr>
        <w:rPr>
          <w:rFonts w:ascii="Optima" w:hAnsi="Optima"/>
          <w:sz w:val="28"/>
          <w:szCs w:val="28"/>
        </w:rPr>
      </w:pPr>
      <w:r w:rsidRPr="00E9455F">
        <w:rPr>
          <w:rFonts w:ascii="Optima" w:hAnsi="Optima"/>
          <w:sz w:val="28"/>
          <w:szCs w:val="28"/>
        </w:rPr>
        <w:t>What needs conversion in my life? What practices in Lent might help me in that need?</w:t>
      </w:r>
    </w:p>
    <w:sectPr w:rsidR="00E9455F" w:rsidRPr="00E94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640F"/>
    <w:multiLevelType w:val="hybridMultilevel"/>
    <w:tmpl w:val="AAE23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F6814"/>
    <w:multiLevelType w:val="hybridMultilevel"/>
    <w:tmpl w:val="2542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60610"/>
    <w:multiLevelType w:val="hybridMultilevel"/>
    <w:tmpl w:val="84BC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4516F"/>
    <w:multiLevelType w:val="hybridMultilevel"/>
    <w:tmpl w:val="CFAA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C39FF"/>
    <w:multiLevelType w:val="hybridMultilevel"/>
    <w:tmpl w:val="7BA29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11CB9"/>
    <w:multiLevelType w:val="hybridMultilevel"/>
    <w:tmpl w:val="28384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60DAB"/>
    <w:multiLevelType w:val="hybridMultilevel"/>
    <w:tmpl w:val="26DADF5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15:restartNumberingAfterBreak="0">
    <w:nsid w:val="2F7B2D13"/>
    <w:multiLevelType w:val="hybridMultilevel"/>
    <w:tmpl w:val="DB140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907F01"/>
    <w:multiLevelType w:val="hybridMultilevel"/>
    <w:tmpl w:val="4CEA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6F666F"/>
    <w:multiLevelType w:val="hybridMultilevel"/>
    <w:tmpl w:val="1C30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7"/>
  </w:num>
  <w:num w:numId="5">
    <w:abstractNumId w:val="8"/>
  </w:num>
  <w:num w:numId="6">
    <w:abstractNumId w:val="1"/>
  </w:num>
  <w:num w:numId="7">
    <w:abstractNumId w:val="3"/>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0A9"/>
    <w:rsid w:val="00192875"/>
    <w:rsid w:val="004A0CD3"/>
    <w:rsid w:val="004A0F4D"/>
    <w:rsid w:val="004D5E28"/>
    <w:rsid w:val="005702CC"/>
    <w:rsid w:val="007B6BA7"/>
    <w:rsid w:val="00887CCE"/>
    <w:rsid w:val="009D28B2"/>
    <w:rsid w:val="00BA64FB"/>
    <w:rsid w:val="00CA6C5A"/>
    <w:rsid w:val="00D80393"/>
    <w:rsid w:val="00E9455F"/>
    <w:rsid w:val="00F06752"/>
    <w:rsid w:val="00F35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D2A67D"/>
  <w15:chartTrackingRefBased/>
  <w15:docId w15:val="{31B9838A-96AC-1E4B-B02D-88CE1BAA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2021-12-29T17:08:00Z</dcterms:created>
  <dcterms:modified xsi:type="dcterms:W3CDTF">2021-12-31T17:22:00Z</dcterms:modified>
</cp:coreProperties>
</file>